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678D" w14:textId="77777777" w:rsidR="00F4441C" w:rsidRPr="00F646FD" w:rsidRDefault="00F4441C" w:rsidP="00F646FD">
      <w:pPr>
        <w:spacing w:line="360" w:lineRule="auto"/>
        <w:rPr>
          <w:b/>
        </w:rPr>
      </w:pPr>
    </w:p>
    <w:p w14:paraId="4A7DF383" w14:textId="77777777" w:rsidR="007058DE" w:rsidRPr="00F646FD" w:rsidRDefault="00000000" w:rsidP="00F646FD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2B87D68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3FC99BE6" w14:textId="3FA81EA4" w:rsidR="007058DE" w:rsidRDefault="007058DE" w:rsidP="007058DE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Pr="007058DE">
                    <w:t>ÇOCUK CERRAHİ</w:t>
                  </w:r>
                  <w:r>
                    <w:t>Sİ</w:t>
                  </w:r>
                  <w:r w:rsidRPr="007058DE">
                    <w:t xml:space="preserve"> </w:t>
                  </w:r>
                </w:p>
                <w:p w14:paraId="153D9DFC" w14:textId="7E989CF0" w:rsidR="007058DE" w:rsidRDefault="007058DE" w:rsidP="007058DE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>(DÖNEM 5)</w:t>
                  </w:r>
                </w:p>
              </w:txbxContent>
            </v:textbox>
            <w10:anchorlock/>
          </v:shape>
        </w:pict>
      </w:r>
    </w:p>
    <w:p w14:paraId="08864D6E" w14:textId="77777777" w:rsidR="007058DE" w:rsidRPr="00F646FD" w:rsidRDefault="007058DE" w:rsidP="00F646FD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4441C" w:rsidRPr="00F646FD" w14:paraId="119E678F" w14:textId="77777777" w:rsidTr="007058DE">
        <w:trPr>
          <w:trHeight w:val="477"/>
        </w:trPr>
        <w:tc>
          <w:tcPr>
            <w:tcW w:w="9212" w:type="dxa"/>
            <w:gridSpan w:val="2"/>
            <w:shd w:val="clear" w:color="auto" w:fill="94B3D6"/>
          </w:tcPr>
          <w:p w14:paraId="119E678E" w14:textId="5EA89F85" w:rsidR="00F4441C" w:rsidRPr="00F646FD" w:rsidRDefault="00713659" w:rsidP="00F646FD">
            <w:pPr>
              <w:pStyle w:val="TableParagraph"/>
              <w:spacing w:line="360" w:lineRule="auto"/>
              <w:rPr>
                <w:b/>
              </w:rPr>
            </w:pPr>
            <w:r w:rsidRPr="00713659">
              <w:rPr>
                <w:b/>
              </w:rPr>
              <w:t>AMAÇ(LAR)</w:t>
            </w:r>
          </w:p>
        </w:tc>
      </w:tr>
      <w:tr w:rsidR="00F4441C" w:rsidRPr="00F646FD" w14:paraId="119E6792" w14:textId="77777777">
        <w:trPr>
          <w:trHeight w:val="2397"/>
        </w:trPr>
        <w:tc>
          <w:tcPr>
            <w:tcW w:w="674" w:type="dxa"/>
          </w:tcPr>
          <w:p w14:paraId="119E6790" w14:textId="77777777" w:rsidR="00F4441C" w:rsidRPr="00F646FD" w:rsidRDefault="005D1556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1</w:t>
            </w:r>
          </w:p>
        </w:tc>
        <w:tc>
          <w:tcPr>
            <w:tcW w:w="8538" w:type="dxa"/>
          </w:tcPr>
          <w:p w14:paraId="119E6791" w14:textId="3DA7841A" w:rsidR="00F4441C" w:rsidRPr="00F646FD" w:rsidRDefault="00FB2018" w:rsidP="00F646FD">
            <w:pPr>
              <w:pStyle w:val="TableParagraph"/>
              <w:spacing w:line="360" w:lineRule="auto"/>
              <w:ind w:left="110" w:right="97"/>
              <w:jc w:val="both"/>
            </w:pPr>
            <w:r w:rsidRPr="00F646FD">
              <w:t xml:space="preserve">Bu stajda öğrencilerin </w:t>
            </w:r>
            <w:r w:rsidR="005D1556" w:rsidRPr="00F646FD">
              <w:t>Ulusal ÇEP kapsamında çocuk cerrahisinde sık karşılaşılan</w:t>
            </w:r>
            <w:r w:rsidRPr="00F646FD">
              <w:t xml:space="preserve"> </w:t>
            </w:r>
            <w:r w:rsidR="007B622B" w:rsidRPr="00F646FD">
              <w:t xml:space="preserve">hastalıkların belirtileri ve bulgularını değerlendirebilmeleri, birinci basamak koşullarında tanı koyabilmeleri, tedavi planı oluşturabilmeleri/ uygulamalar yapabilmeleri/ izleyebilmeleri, gerektiğinde acil müdahale yapabilmeleri veya </w:t>
            </w:r>
            <w:r w:rsidR="00DE7056" w:rsidRPr="00F646FD">
              <w:t>çocuk cerrahisi</w:t>
            </w:r>
            <w:r w:rsidR="007B622B" w:rsidRPr="00F646FD">
              <w:t xml:space="preserve"> uzmanına sevkini sağlayabilmeleri konusunda yeterli bilgi, becerileri ve tutumları kazanmaları amaçlanmaktadır.</w:t>
            </w:r>
          </w:p>
        </w:tc>
      </w:tr>
      <w:tr w:rsidR="00F4441C" w:rsidRPr="00F646FD" w14:paraId="119E6795" w14:textId="77777777">
        <w:trPr>
          <w:trHeight w:val="606"/>
        </w:trPr>
        <w:tc>
          <w:tcPr>
            <w:tcW w:w="674" w:type="dxa"/>
          </w:tcPr>
          <w:p w14:paraId="119E6793" w14:textId="77777777" w:rsidR="00F4441C" w:rsidRPr="00F646FD" w:rsidRDefault="005D1556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2</w:t>
            </w:r>
          </w:p>
        </w:tc>
        <w:tc>
          <w:tcPr>
            <w:tcW w:w="8538" w:type="dxa"/>
          </w:tcPr>
          <w:p w14:paraId="119E6794" w14:textId="1285CDD9" w:rsidR="00F4441C" w:rsidRPr="00F646FD" w:rsidRDefault="00FB2018" w:rsidP="00F646FD">
            <w:pPr>
              <w:pStyle w:val="TableParagraph"/>
              <w:spacing w:line="360" w:lineRule="auto"/>
              <w:ind w:left="110"/>
            </w:pPr>
            <w:r w:rsidRPr="00F646FD">
              <w:t>Bu stajda öğrencilerin ç</w:t>
            </w:r>
            <w:r w:rsidR="005D1556" w:rsidRPr="00F646FD">
              <w:t>ocukluk çağı kazaları ve korunma yolları hakkında bilgilen</w:t>
            </w:r>
            <w:r w:rsidRPr="00F646FD">
              <w:t>mesi amaçlanmaktadır.</w:t>
            </w:r>
          </w:p>
        </w:tc>
      </w:tr>
    </w:tbl>
    <w:p w14:paraId="119E6796" w14:textId="77777777" w:rsidR="00F4441C" w:rsidRPr="00F646FD" w:rsidRDefault="00F4441C" w:rsidP="00F646FD">
      <w:pPr>
        <w:spacing w:line="360" w:lineRule="auto"/>
        <w:rPr>
          <w:b/>
        </w:rPr>
      </w:pPr>
    </w:p>
    <w:p w14:paraId="4163B8F5" w14:textId="77777777" w:rsidR="00360B83" w:rsidRPr="00F646FD" w:rsidRDefault="00360B83" w:rsidP="00F646FD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360B83" w:rsidRPr="00F646FD" w14:paraId="1FEEBA77" w14:textId="77777777" w:rsidTr="00860A2B">
        <w:trPr>
          <w:trHeight w:val="478"/>
        </w:trPr>
        <w:tc>
          <w:tcPr>
            <w:tcW w:w="9212" w:type="dxa"/>
            <w:gridSpan w:val="2"/>
            <w:shd w:val="clear" w:color="auto" w:fill="94B3D6"/>
          </w:tcPr>
          <w:p w14:paraId="19CB1B9B" w14:textId="0EFD0389" w:rsidR="00360B83" w:rsidRPr="00F646FD" w:rsidRDefault="00FF1302" w:rsidP="00F646FD">
            <w:pPr>
              <w:pStyle w:val="TableParagraph"/>
              <w:spacing w:line="360" w:lineRule="auto"/>
              <w:rPr>
                <w:b/>
              </w:rPr>
            </w:pPr>
            <w:r w:rsidRPr="00FF1302">
              <w:rPr>
                <w:b/>
              </w:rPr>
              <w:t xml:space="preserve">ÖĞRENİM </w:t>
            </w:r>
            <w:proofErr w:type="gramStart"/>
            <w:r w:rsidRPr="00FF1302">
              <w:rPr>
                <w:b/>
              </w:rPr>
              <w:t>HEDEF(</w:t>
            </w:r>
            <w:proofErr w:type="gramEnd"/>
            <w:r w:rsidRPr="00FF1302">
              <w:rPr>
                <w:b/>
              </w:rPr>
              <w:t>LER)İ</w:t>
            </w:r>
          </w:p>
        </w:tc>
      </w:tr>
      <w:tr w:rsidR="00360B83" w:rsidRPr="00F646FD" w14:paraId="18C13D3E" w14:textId="77777777" w:rsidTr="00AE429F">
        <w:trPr>
          <w:trHeight w:val="1121"/>
        </w:trPr>
        <w:tc>
          <w:tcPr>
            <w:tcW w:w="674" w:type="dxa"/>
          </w:tcPr>
          <w:p w14:paraId="247420B4" w14:textId="77777777" w:rsidR="00360B83" w:rsidRPr="00F646FD" w:rsidRDefault="00360B83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1</w:t>
            </w:r>
          </w:p>
        </w:tc>
        <w:tc>
          <w:tcPr>
            <w:tcW w:w="8538" w:type="dxa"/>
          </w:tcPr>
          <w:p w14:paraId="16175915" w14:textId="3C244100" w:rsidR="00360B83" w:rsidRPr="00F646FD" w:rsidRDefault="00360B83" w:rsidP="00F646FD">
            <w:pPr>
              <w:pStyle w:val="TableParagraph"/>
              <w:spacing w:line="360" w:lineRule="auto"/>
              <w:ind w:left="110" w:right="98" w:firstLine="60"/>
              <w:jc w:val="both"/>
            </w:pPr>
            <w:r w:rsidRPr="00F646FD">
              <w:t xml:space="preserve">Çocuklarda </w:t>
            </w:r>
            <w:proofErr w:type="spellStart"/>
            <w:r w:rsidRPr="00F646FD">
              <w:t>inguinal</w:t>
            </w:r>
            <w:proofErr w:type="spellEnd"/>
            <w:r w:rsidRPr="00F646FD">
              <w:t xml:space="preserve"> bölge, </w:t>
            </w:r>
            <w:proofErr w:type="spellStart"/>
            <w:r w:rsidRPr="00F646FD">
              <w:t>genitoüriner</w:t>
            </w:r>
            <w:proofErr w:type="spellEnd"/>
            <w:r w:rsidRPr="00F646FD">
              <w:t xml:space="preserve"> sistem, solunum sistemi ve </w:t>
            </w:r>
            <w:proofErr w:type="spellStart"/>
            <w:r w:rsidRPr="00F646FD">
              <w:t>gastrointestinal</w:t>
            </w:r>
            <w:proofErr w:type="spellEnd"/>
            <w:r w:rsidRPr="00F646FD">
              <w:t xml:space="preserve"> sistem ile ilgili cerrahi sorunları tanıyabilme ve aileyi çocuk cerrahisi uzmanına yönlendir</w:t>
            </w:r>
            <w:r w:rsidR="0036278C" w:rsidRPr="00F646FD">
              <w:t>ebilme</w:t>
            </w:r>
            <w:r w:rsidR="00F646FD" w:rsidRPr="00F646FD">
              <w:t>.</w:t>
            </w:r>
          </w:p>
        </w:tc>
      </w:tr>
      <w:tr w:rsidR="00360B83" w:rsidRPr="00F646FD" w14:paraId="1C708317" w14:textId="77777777" w:rsidTr="00AE429F">
        <w:trPr>
          <w:trHeight w:val="742"/>
        </w:trPr>
        <w:tc>
          <w:tcPr>
            <w:tcW w:w="674" w:type="dxa"/>
          </w:tcPr>
          <w:p w14:paraId="4857395B" w14:textId="77777777" w:rsidR="00360B83" w:rsidRPr="00F646FD" w:rsidRDefault="00360B83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2</w:t>
            </w:r>
          </w:p>
        </w:tc>
        <w:tc>
          <w:tcPr>
            <w:tcW w:w="8538" w:type="dxa"/>
          </w:tcPr>
          <w:p w14:paraId="55403CFC" w14:textId="52ABEC88" w:rsidR="00360B83" w:rsidRPr="00F646FD" w:rsidRDefault="00360B83" w:rsidP="00F646FD">
            <w:pPr>
              <w:pStyle w:val="TableParagraph"/>
              <w:spacing w:line="360" w:lineRule="auto"/>
              <w:ind w:left="110"/>
            </w:pPr>
            <w:r w:rsidRPr="00F646FD">
              <w:t xml:space="preserve">Cerrahi sorunu olan çocuk hastadan </w:t>
            </w:r>
            <w:r w:rsidR="00194C8E" w:rsidRPr="00F646FD">
              <w:t xml:space="preserve">tıbbi </w:t>
            </w:r>
            <w:r w:rsidR="008C1758" w:rsidRPr="00F646FD">
              <w:t>hikâye</w:t>
            </w:r>
            <w:r w:rsidRPr="00F646FD">
              <w:t xml:space="preserve"> alabilme, fizik muayene ve ayırıcı tanı yapabilme</w:t>
            </w:r>
            <w:r w:rsidR="00F646FD" w:rsidRPr="00F646FD">
              <w:t>.</w:t>
            </w:r>
          </w:p>
        </w:tc>
      </w:tr>
      <w:tr w:rsidR="00360B83" w:rsidRPr="00F646FD" w14:paraId="228D1816" w14:textId="77777777" w:rsidTr="008C1758">
        <w:trPr>
          <w:trHeight w:val="343"/>
        </w:trPr>
        <w:tc>
          <w:tcPr>
            <w:tcW w:w="674" w:type="dxa"/>
          </w:tcPr>
          <w:p w14:paraId="2361C048" w14:textId="77777777" w:rsidR="00360B83" w:rsidRPr="00F646FD" w:rsidRDefault="00360B83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3</w:t>
            </w:r>
          </w:p>
        </w:tc>
        <w:tc>
          <w:tcPr>
            <w:tcW w:w="8538" w:type="dxa"/>
          </w:tcPr>
          <w:p w14:paraId="781A4319" w14:textId="139A1FF8" w:rsidR="00360B83" w:rsidRPr="00F646FD" w:rsidRDefault="00360B83" w:rsidP="00F646FD">
            <w:pPr>
              <w:pStyle w:val="TableParagraph"/>
              <w:spacing w:line="360" w:lineRule="auto"/>
              <w:ind w:left="110"/>
            </w:pPr>
            <w:r w:rsidRPr="00F646FD">
              <w:t>Hastaların laboratuvar ve radyolojik değerlendirmelerini yapabilme</w:t>
            </w:r>
            <w:r w:rsidR="00F646FD" w:rsidRPr="00F646FD">
              <w:t>.</w:t>
            </w:r>
          </w:p>
        </w:tc>
      </w:tr>
      <w:tr w:rsidR="00360B83" w:rsidRPr="00F646FD" w14:paraId="43F0A1C8" w14:textId="77777777" w:rsidTr="008C1758">
        <w:trPr>
          <w:trHeight w:val="348"/>
        </w:trPr>
        <w:tc>
          <w:tcPr>
            <w:tcW w:w="674" w:type="dxa"/>
          </w:tcPr>
          <w:p w14:paraId="19E1BD2A" w14:textId="77777777" w:rsidR="00360B83" w:rsidRPr="00F646FD" w:rsidRDefault="00360B83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4</w:t>
            </w:r>
          </w:p>
        </w:tc>
        <w:tc>
          <w:tcPr>
            <w:tcW w:w="8538" w:type="dxa"/>
          </w:tcPr>
          <w:p w14:paraId="0422BE71" w14:textId="539B9B1A" w:rsidR="00360B83" w:rsidRPr="00F646FD" w:rsidRDefault="00360B83" w:rsidP="00F646FD">
            <w:pPr>
              <w:pStyle w:val="TableParagraph"/>
              <w:spacing w:line="360" w:lineRule="auto"/>
              <w:ind w:left="110"/>
            </w:pPr>
            <w:r w:rsidRPr="00F646FD">
              <w:t>Vizitler sırasında hasta bilgilerini sunabilme</w:t>
            </w:r>
            <w:r w:rsidR="00F646FD" w:rsidRPr="00F646FD">
              <w:t>.</w:t>
            </w:r>
          </w:p>
        </w:tc>
      </w:tr>
      <w:tr w:rsidR="00360B83" w:rsidRPr="00F646FD" w14:paraId="3FFACBFD" w14:textId="77777777" w:rsidTr="008C1758">
        <w:trPr>
          <w:trHeight w:val="341"/>
        </w:trPr>
        <w:tc>
          <w:tcPr>
            <w:tcW w:w="674" w:type="dxa"/>
          </w:tcPr>
          <w:p w14:paraId="017B605C" w14:textId="77777777" w:rsidR="00360B83" w:rsidRPr="00F646FD" w:rsidRDefault="00360B83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5</w:t>
            </w:r>
          </w:p>
        </w:tc>
        <w:tc>
          <w:tcPr>
            <w:tcW w:w="8538" w:type="dxa"/>
          </w:tcPr>
          <w:p w14:paraId="752C4FB5" w14:textId="1AC939AC" w:rsidR="00360B83" w:rsidRPr="00F646FD" w:rsidRDefault="00360B83" w:rsidP="00F646FD">
            <w:pPr>
              <w:pStyle w:val="TableParagraph"/>
              <w:spacing w:line="360" w:lineRule="auto"/>
              <w:ind w:left="110"/>
            </w:pPr>
            <w:r w:rsidRPr="00F646FD">
              <w:t>Yenidoğanda solunum sıkıntısı yapan nedenleri tanıyabilme</w:t>
            </w:r>
            <w:r w:rsidR="00F646FD" w:rsidRPr="00F646FD">
              <w:t>.</w:t>
            </w:r>
          </w:p>
        </w:tc>
      </w:tr>
      <w:tr w:rsidR="00360B83" w:rsidRPr="00F646FD" w14:paraId="0A7452B2" w14:textId="77777777" w:rsidTr="008C1758">
        <w:trPr>
          <w:trHeight w:val="347"/>
        </w:trPr>
        <w:tc>
          <w:tcPr>
            <w:tcW w:w="674" w:type="dxa"/>
          </w:tcPr>
          <w:p w14:paraId="13708A3F" w14:textId="77777777" w:rsidR="00360B83" w:rsidRPr="00F646FD" w:rsidRDefault="00360B83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6</w:t>
            </w:r>
          </w:p>
        </w:tc>
        <w:tc>
          <w:tcPr>
            <w:tcW w:w="8538" w:type="dxa"/>
          </w:tcPr>
          <w:p w14:paraId="5F74447D" w14:textId="34B64763" w:rsidR="00360B83" w:rsidRPr="00F646FD" w:rsidRDefault="00360B83" w:rsidP="00F646FD">
            <w:pPr>
              <w:pStyle w:val="TableParagraph"/>
              <w:spacing w:line="360" w:lineRule="auto"/>
              <w:ind w:left="110"/>
            </w:pPr>
            <w:r w:rsidRPr="00F646FD">
              <w:t>Yenidoğanda ve çocukta intestinal tıkanıklık yapan nedenleri tanıyabilme</w:t>
            </w:r>
            <w:r w:rsidR="00F646FD" w:rsidRPr="00F646FD">
              <w:t>.</w:t>
            </w:r>
          </w:p>
        </w:tc>
      </w:tr>
      <w:tr w:rsidR="00360B83" w:rsidRPr="00F646FD" w14:paraId="62FC2366" w14:textId="77777777" w:rsidTr="008C1758">
        <w:trPr>
          <w:trHeight w:val="495"/>
        </w:trPr>
        <w:tc>
          <w:tcPr>
            <w:tcW w:w="674" w:type="dxa"/>
          </w:tcPr>
          <w:p w14:paraId="2B951DA1" w14:textId="77777777" w:rsidR="00360B83" w:rsidRPr="00F646FD" w:rsidRDefault="00360B83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7</w:t>
            </w:r>
          </w:p>
        </w:tc>
        <w:tc>
          <w:tcPr>
            <w:tcW w:w="8538" w:type="dxa"/>
          </w:tcPr>
          <w:p w14:paraId="129E6E5A" w14:textId="4FDD7AE1" w:rsidR="00360B83" w:rsidRPr="00F646FD" w:rsidRDefault="00360B83" w:rsidP="00F646FD">
            <w:pPr>
              <w:pStyle w:val="TableParagraph"/>
              <w:spacing w:line="360" w:lineRule="auto"/>
              <w:ind w:left="110"/>
            </w:pPr>
            <w:r w:rsidRPr="00F646FD">
              <w:t>Çocuklarda akut karın tanısı koy</w:t>
            </w:r>
            <w:r w:rsidR="00EF506F" w:rsidRPr="00F646FD">
              <w:t>abilir</w:t>
            </w:r>
            <w:r w:rsidRPr="00F646FD">
              <w:t xml:space="preserve"> ve uygun koşullarda sevk edebilme</w:t>
            </w:r>
            <w:r w:rsidR="00F646FD" w:rsidRPr="00F646FD">
              <w:t>.</w:t>
            </w:r>
          </w:p>
        </w:tc>
      </w:tr>
      <w:tr w:rsidR="00360B83" w:rsidRPr="00F646FD" w14:paraId="4F28C2F5" w14:textId="77777777" w:rsidTr="008C1758">
        <w:trPr>
          <w:trHeight w:val="1156"/>
        </w:trPr>
        <w:tc>
          <w:tcPr>
            <w:tcW w:w="674" w:type="dxa"/>
          </w:tcPr>
          <w:p w14:paraId="7DE6DC70" w14:textId="77777777" w:rsidR="00360B83" w:rsidRPr="00F646FD" w:rsidRDefault="00360B83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8</w:t>
            </w:r>
          </w:p>
        </w:tc>
        <w:tc>
          <w:tcPr>
            <w:tcW w:w="8538" w:type="dxa"/>
          </w:tcPr>
          <w:p w14:paraId="1CA3B378" w14:textId="7EBFE260" w:rsidR="00360B83" w:rsidRPr="00F646FD" w:rsidRDefault="00360B83" w:rsidP="00F646FD">
            <w:pPr>
              <w:pStyle w:val="TableParagraph"/>
              <w:spacing w:line="360" w:lineRule="auto"/>
              <w:ind w:left="110" w:right="99"/>
              <w:jc w:val="both"/>
            </w:pPr>
            <w:r w:rsidRPr="00F646FD">
              <w:t>Genel vücut travması ile başvuran çocuk hastalarla iletişim kurabilme, değerlendirip muayenelerini yapabilme, ayırıcı tanıyı yaparak ilk yaklaşım prensiplerini uygulayabilme</w:t>
            </w:r>
            <w:r w:rsidR="00F646FD" w:rsidRPr="00F646FD">
              <w:t>.</w:t>
            </w:r>
          </w:p>
        </w:tc>
      </w:tr>
      <w:tr w:rsidR="00360B83" w:rsidRPr="00F646FD" w14:paraId="5052BCD4" w14:textId="77777777" w:rsidTr="00AE429F">
        <w:trPr>
          <w:trHeight w:val="1122"/>
        </w:trPr>
        <w:tc>
          <w:tcPr>
            <w:tcW w:w="674" w:type="dxa"/>
          </w:tcPr>
          <w:p w14:paraId="69CC0BF7" w14:textId="77777777" w:rsidR="00360B83" w:rsidRPr="00F646FD" w:rsidRDefault="00360B83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9</w:t>
            </w:r>
          </w:p>
        </w:tc>
        <w:tc>
          <w:tcPr>
            <w:tcW w:w="8538" w:type="dxa"/>
          </w:tcPr>
          <w:p w14:paraId="53F3F033" w14:textId="225C7882" w:rsidR="00360B83" w:rsidRPr="00F646FD" w:rsidRDefault="00360B83" w:rsidP="00F646FD">
            <w:pPr>
              <w:pStyle w:val="TableParagraph"/>
              <w:spacing w:line="360" w:lineRule="auto"/>
              <w:ind w:left="110" w:right="99"/>
              <w:jc w:val="both"/>
            </w:pPr>
            <w:r w:rsidRPr="00F646FD">
              <w:t xml:space="preserve">Toplumda sık karşılaşacağı hastalıklara (yabancı cisim aspirasyonu, </w:t>
            </w:r>
            <w:proofErr w:type="spellStart"/>
            <w:r w:rsidRPr="00F646FD">
              <w:t>koroziv</w:t>
            </w:r>
            <w:proofErr w:type="spellEnd"/>
            <w:r w:rsidRPr="00F646FD">
              <w:t xml:space="preserve"> madde içilmesi, yabancı cisim yutulması, yanık, vb.) nasıl müdahale edeceği, koruyucu hekimlikte nelere dikkat edilmesi gereken hususları açıklayabilme</w:t>
            </w:r>
            <w:r w:rsidR="00F646FD" w:rsidRPr="00F646FD">
              <w:t>.</w:t>
            </w:r>
          </w:p>
        </w:tc>
      </w:tr>
      <w:tr w:rsidR="00360B83" w:rsidRPr="00F646FD" w14:paraId="1C068A93" w14:textId="77777777" w:rsidTr="00AE429F">
        <w:trPr>
          <w:trHeight w:val="605"/>
        </w:trPr>
        <w:tc>
          <w:tcPr>
            <w:tcW w:w="674" w:type="dxa"/>
          </w:tcPr>
          <w:p w14:paraId="1122E4DD" w14:textId="77777777" w:rsidR="00360B83" w:rsidRPr="00F646FD" w:rsidRDefault="00360B83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lastRenderedPageBreak/>
              <w:t>10</w:t>
            </w:r>
          </w:p>
        </w:tc>
        <w:tc>
          <w:tcPr>
            <w:tcW w:w="8538" w:type="dxa"/>
          </w:tcPr>
          <w:p w14:paraId="02B2AF95" w14:textId="5087E1FA" w:rsidR="00360B83" w:rsidRPr="00F646FD" w:rsidRDefault="00360B83" w:rsidP="00F646FD">
            <w:pPr>
              <w:pStyle w:val="TableParagraph"/>
              <w:spacing w:line="360" w:lineRule="auto"/>
              <w:ind w:left="110" w:right="99"/>
              <w:jc w:val="both"/>
            </w:pPr>
            <w:r w:rsidRPr="00F646FD">
              <w:t>Acil cerrahi sorunu olan çocuk hastada sıvı ve elektrolit tedavisini planlayabilme</w:t>
            </w:r>
            <w:r w:rsidR="00F646FD" w:rsidRPr="00F646FD">
              <w:t>.</w:t>
            </w:r>
          </w:p>
        </w:tc>
      </w:tr>
      <w:tr w:rsidR="00360B83" w:rsidRPr="00F646FD" w14:paraId="7E7FC587" w14:textId="77777777" w:rsidTr="00AE429F">
        <w:trPr>
          <w:trHeight w:val="978"/>
        </w:trPr>
        <w:tc>
          <w:tcPr>
            <w:tcW w:w="674" w:type="dxa"/>
          </w:tcPr>
          <w:p w14:paraId="41FED9A9" w14:textId="77777777" w:rsidR="00360B83" w:rsidRPr="00F646FD" w:rsidRDefault="00360B83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11</w:t>
            </w:r>
          </w:p>
        </w:tc>
        <w:tc>
          <w:tcPr>
            <w:tcW w:w="8538" w:type="dxa"/>
          </w:tcPr>
          <w:p w14:paraId="68F0F1F9" w14:textId="07F509FE" w:rsidR="00360B83" w:rsidRPr="00F646FD" w:rsidRDefault="00360B83" w:rsidP="00F646FD">
            <w:pPr>
              <w:pStyle w:val="TableParagraph"/>
              <w:spacing w:line="360" w:lineRule="auto"/>
              <w:ind w:left="110" w:right="99"/>
              <w:jc w:val="both"/>
            </w:pPr>
            <w:r w:rsidRPr="00F646FD">
              <w:t>Acil cerrahi tedavi gerektiren kritik çocuk hastanın yaşamsal bulgularını monitörize edebilme, gerekli hallerde noninvaziv yöntemlerle solunum ve dolaşım desteği sağlayarak çocuk cerrahisi uzmanına sevk</w:t>
            </w:r>
            <w:r w:rsidRPr="00F646FD">
              <w:rPr>
                <w:spacing w:val="-5"/>
              </w:rPr>
              <w:t xml:space="preserve"> </w:t>
            </w:r>
            <w:r w:rsidRPr="00F646FD">
              <w:t>edebilme</w:t>
            </w:r>
            <w:r w:rsidR="00F646FD" w:rsidRPr="00F646FD">
              <w:t>.</w:t>
            </w:r>
          </w:p>
        </w:tc>
      </w:tr>
      <w:tr w:rsidR="00360B83" w:rsidRPr="00F646FD" w14:paraId="2C26B69D" w14:textId="77777777" w:rsidTr="00AE429F">
        <w:trPr>
          <w:trHeight w:val="1151"/>
        </w:trPr>
        <w:tc>
          <w:tcPr>
            <w:tcW w:w="674" w:type="dxa"/>
          </w:tcPr>
          <w:p w14:paraId="06C9D7B7" w14:textId="77777777" w:rsidR="00360B83" w:rsidRPr="00F646FD" w:rsidRDefault="00360B83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12</w:t>
            </w:r>
          </w:p>
        </w:tc>
        <w:tc>
          <w:tcPr>
            <w:tcW w:w="8538" w:type="dxa"/>
          </w:tcPr>
          <w:p w14:paraId="08652AC7" w14:textId="5E8D0467" w:rsidR="00360B83" w:rsidRPr="00F646FD" w:rsidRDefault="00360B83" w:rsidP="00F646FD">
            <w:pPr>
              <w:pStyle w:val="TableParagraph"/>
              <w:spacing w:line="360" w:lineRule="auto"/>
              <w:ind w:left="110" w:right="99"/>
              <w:jc w:val="both"/>
            </w:pPr>
            <w:r w:rsidRPr="00F646FD">
              <w:t xml:space="preserve">Ameliyathane çalışma koşullarına uyum sağlayabilme, basit </w:t>
            </w:r>
            <w:proofErr w:type="spellStart"/>
            <w:r w:rsidRPr="00F646FD">
              <w:t>kesilerde</w:t>
            </w:r>
            <w:proofErr w:type="spellEnd"/>
            <w:r w:rsidRPr="00F646FD">
              <w:t xml:space="preserve"> </w:t>
            </w:r>
            <w:proofErr w:type="spellStart"/>
            <w:r w:rsidRPr="00F646FD">
              <w:t>sütür</w:t>
            </w:r>
            <w:proofErr w:type="spellEnd"/>
            <w:r w:rsidRPr="00F646FD">
              <w:t xml:space="preserve"> atabilme, yara bakımı yapabilme, </w:t>
            </w:r>
            <w:proofErr w:type="spellStart"/>
            <w:r w:rsidRPr="00F646FD">
              <w:t>interosseoz</w:t>
            </w:r>
            <w:proofErr w:type="spellEnd"/>
            <w:r w:rsidRPr="00F646FD">
              <w:t xml:space="preserve"> uygulama yapabilme, </w:t>
            </w:r>
            <w:proofErr w:type="spellStart"/>
            <w:r w:rsidRPr="00F646FD">
              <w:t>nazogastrik</w:t>
            </w:r>
            <w:proofErr w:type="spellEnd"/>
            <w:r w:rsidRPr="00F646FD">
              <w:t xml:space="preserve"> tüp veya idrar sondası takabilme</w:t>
            </w:r>
            <w:r w:rsidR="00F646FD" w:rsidRPr="00F646FD">
              <w:t>.</w:t>
            </w:r>
          </w:p>
        </w:tc>
      </w:tr>
      <w:tr w:rsidR="00360B83" w:rsidRPr="00F646FD" w14:paraId="6F1C4C03" w14:textId="77777777" w:rsidTr="00860A2B">
        <w:trPr>
          <w:trHeight w:val="789"/>
        </w:trPr>
        <w:tc>
          <w:tcPr>
            <w:tcW w:w="674" w:type="dxa"/>
          </w:tcPr>
          <w:p w14:paraId="64385FDA" w14:textId="77777777" w:rsidR="00360B83" w:rsidRPr="00F646FD" w:rsidRDefault="00360B83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13</w:t>
            </w:r>
          </w:p>
        </w:tc>
        <w:tc>
          <w:tcPr>
            <w:tcW w:w="8538" w:type="dxa"/>
          </w:tcPr>
          <w:p w14:paraId="61C21E96" w14:textId="62EEC6EC" w:rsidR="00360B83" w:rsidRPr="00F646FD" w:rsidRDefault="00360B83" w:rsidP="00F646FD">
            <w:pPr>
              <w:pStyle w:val="TableParagraph"/>
              <w:spacing w:line="360" w:lineRule="auto"/>
              <w:ind w:left="110" w:right="99"/>
              <w:jc w:val="both"/>
            </w:pPr>
            <w:r w:rsidRPr="00F646FD">
              <w:t>Cerrahi</w:t>
            </w:r>
            <w:r w:rsidRPr="00F646FD">
              <w:tab/>
              <w:t>müdahalelerden</w:t>
            </w:r>
            <w:r w:rsidRPr="00F646FD">
              <w:tab/>
              <w:t>önce</w:t>
            </w:r>
            <w:r w:rsidRPr="00F646FD">
              <w:tab/>
              <w:t>hastalardan</w:t>
            </w:r>
            <w:r w:rsidRPr="00F646FD">
              <w:tab/>
              <w:t>onam</w:t>
            </w:r>
            <w:r w:rsidRPr="00F646FD">
              <w:tab/>
              <w:t>almanı</w:t>
            </w:r>
            <w:r w:rsidR="003D11A2" w:rsidRPr="00F646FD">
              <w:t xml:space="preserve">n </w:t>
            </w:r>
            <w:r w:rsidRPr="00F646FD">
              <w:rPr>
                <w:spacing w:val="-4"/>
              </w:rPr>
              <w:t xml:space="preserve">önemini </w:t>
            </w:r>
            <w:r w:rsidRPr="00F646FD">
              <w:t>açıklayabilme</w:t>
            </w:r>
            <w:r w:rsidR="00F646FD" w:rsidRPr="00F646FD">
              <w:t>.</w:t>
            </w:r>
          </w:p>
        </w:tc>
      </w:tr>
    </w:tbl>
    <w:p w14:paraId="7E2F99FF" w14:textId="77777777" w:rsidR="00360B83" w:rsidRPr="00F646FD" w:rsidRDefault="00360B83" w:rsidP="00F646FD">
      <w:pPr>
        <w:spacing w:line="360" w:lineRule="auto"/>
        <w:rPr>
          <w:b/>
        </w:rPr>
      </w:pPr>
    </w:p>
    <w:p w14:paraId="00055068" w14:textId="77777777" w:rsidR="00360B83" w:rsidRPr="00F646FD" w:rsidRDefault="00360B83" w:rsidP="00F646FD">
      <w:pPr>
        <w:spacing w:line="360" w:lineRule="auto"/>
        <w:rPr>
          <w:b/>
        </w:rPr>
      </w:pPr>
    </w:p>
    <w:p w14:paraId="4704AF6F" w14:textId="77777777" w:rsidR="00360B83" w:rsidRPr="00F646FD" w:rsidRDefault="00360B83" w:rsidP="00F646FD">
      <w:pPr>
        <w:spacing w:line="360" w:lineRule="auto"/>
        <w:rPr>
          <w:b/>
        </w:rPr>
      </w:pPr>
    </w:p>
    <w:p w14:paraId="7422D43B" w14:textId="77777777" w:rsidR="00360B83" w:rsidRPr="00F646FD" w:rsidRDefault="00360B83" w:rsidP="00F646FD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360B83" w:rsidRPr="00F646FD" w14:paraId="5157ACD8" w14:textId="77777777" w:rsidTr="00860A2B">
        <w:trPr>
          <w:trHeight w:val="531"/>
        </w:trPr>
        <w:tc>
          <w:tcPr>
            <w:tcW w:w="9212" w:type="dxa"/>
            <w:gridSpan w:val="2"/>
            <w:shd w:val="clear" w:color="auto" w:fill="94B3D6"/>
          </w:tcPr>
          <w:p w14:paraId="6278DA32" w14:textId="1FBD608B" w:rsidR="00360B83" w:rsidRPr="00F646FD" w:rsidRDefault="00C60F8A" w:rsidP="00F646FD">
            <w:pPr>
              <w:pStyle w:val="TableParagraph"/>
              <w:spacing w:line="360" w:lineRule="auto"/>
              <w:rPr>
                <w:b/>
              </w:rPr>
            </w:pPr>
            <w:r w:rsidRPr="00C60F8A">
              <w:rPr>
                <w:b/>
              </w:rPr>
              <w:t xml:space="preserve">ÖĞRENİM </w:t>
            </w:r>
            <w:proofErr w:type="gramStart"/>
            <w:r w:rsidRPr="00C60F8A">
              <w:rPr>
                <w:b/>
              </w:rPr>
              <w:t>KAZANIM(</w:t>
            </w:r>
            <w:proofErr w:type="gramEnd"/>
            <w:r w:rsidRPr="00C60F8A">
              <w:rPr>
                <w:b/>
              </w:rPr>
              <w:t>LAR)I</w:t>
            </w:r>
          </w:p>
        </w:tc>
      </w:tr>
      <w:tr w:rsidR="003D11A2" w:rsidRPr="00F646FD" w14:paraId="192463E9" w14:textId="77777777" w:rsidTr="00AE429F">
        <w:trPr>
          <w:trHeight w:val="1183"/>
        </w:trPr>
        <w:tc>
          <w:tcPr>
            <w:tcW w:w="674" w:type="dxa"/>
          </w:tcPr>
          <w:p w14:paraId="2B8EBDE6" w14:textId="77777777" w:rsidR="003D11A2" w:rsidRPr="00F646FD" w:rsidRDefault="003D11A2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1</w:t>
            </w:r>
          </w:p>
        </w:tc>
        <w:tc>
          <w:tcPr>
            <w:tcW w:w="8538" w:type="dxa"/>
          </w:tcPr>
          <w:p w14:paraId="1E17FBD2" w14:textId="7D522DF6" w:rsidR="003D11A2" w:rsidRPr="00F646FD" w:rsidRDefault="003D11A2" w:rsidP="00F646FD">
            <w:pPr>
              <w:pStyle w:val="TableParagraph"/>
              <w:spacing w:line="360" w:lineRule="auto"/>
              <w:ind w:left="110" w:right="100" w:firstLine="60"/>
              <w:jc w:val="both"/>
            </w:pPr>
            <w:r w:rsidRPr="00F646FD">
              <w:t xml:space="preserve">Çocuklarda </w:t>
            </w:r>
            <w:proofErr w:type="spellStart"/>
            <w:r w:rsidRPr="00F646FD">
              <w:t>inguinal</w:t>
            </w:r>
            <w:proofErr w:type="spellEnd"/>
            <w:r w:rsidRPr="00F646FD">
              <w:t xml:space="preserve"> bölge, </w:t>
            </w:r>
            <w:proofErr w:type="spellStart"/>
            <w:r w:rsidRPr="00F646FD">
              <w:t>genitoüriner</w:t>
            </w:r>
            <w:proofErr w:type="spellEnd"/>
            <w:r w:rsidRPr="00F646FD">
              <w:t xml:space="preserve"> sistem, solunum sistemi ve </w:t>
            </w:r>
            <w:proofErr w:type="spellStart"/>
            <w:r w:rsidRPr="00F646FD">
              <w:t>gastrointestinal</w:t>
            </w:r>
            <w:proofErr w:type="spellEnd"/>
            <w:r w:rsidRPr="00F646FD">
              <w:t xml:space="preserve"> sistem ile ilgili cerrahi sorunları tanıyabil</w:t>
            </w:r>
            <w:r w:rsidR="00EF506F" w:rsidRPr="00F646FD">
              <w:t>ir</w:t>
            </w:r>
            <w:r w:rsidRPr="00F646FD">
              <w:t xml:space="preserve"> ve aileyi çocuk cerrahisi uzmanına yönlendirebil</w:t>
            </w:r>
            <w:r w:rsidR="00EF506F" w:rsidRPr="00F646FD">
              <w:t>ir</w:t>
            </w:r>
            <w:r w:rsidR="00F646FD" w:rsidRPr="00F646FD">
              <w:t>.</w:t>
            </w:r>
          </w:p>
        </w:tc>
      </w:tr>
      <w:tr w:rsidR="003D11A2" w:rsidRPr="00F646FD" w14:paraId="4CB65A2A" w14:textId="77777777" w:rsidTr="00AE429F">
        <w:trPr>
          <w:trHeight w:val="790"/>
        </w:trPr>
        <w:tc>
          <w:tcPr>
            <w:tcW w:w="674" w:type="dxa"/>
          </w:tcPr>
          <w:p w14:paraId="24199319" w14:textId="77777777" w:rsidR="003D11A2" w:rsidRPr="00F646FD" w:rsidRDefault="003D11A2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2</w:t>
            </w:r>
          </w:p>
        </w:tc>
        <w:tc>
          <w:tcPr>
            <w:tcW w:w="8538" w:type="dxa"/>
          </w:tcPr>
          <w:p w14:paraId="042CFB6E" w14:textId="54BA3B97" w:rsidR="003D11A2" w:rsidRPr="00F646FD" w:rsidRDefault="003D11A2" w:rsidP="00F646FD">
            <w:pPr>
              <w:pStyle w:val="TableParagraph"/>
              <w:spacing w:line="360" w:lineRule="auto"/>
              <w:ind w:left="110" w:right="100"/>
            </w:pPr>
            <w:r w:rsidRPr="00F646FD">
              <w:t xml:space="preserve">Cerrahi sorunu olan çocuk hastadan </w:t>
            </w:r>
            <w:r w:rsidR="00194C8E" w:rsidRPr="00F646FD">
              <w:t xml:space="preserve">tıbbi </w:t>
            </w:r>
            <w:proofErr w:type="gramStart"/>
            <w:r w:rsidR="00194C8E" w:rsidRPr="00F646FD">
              <w:t>hikaye</w:t>
            </w:r>
            <w:proofErr w:type="gramEnd"/>
            <w:r w:rsidRPr="00F646FD">
              <w:t xml:space="preserve"> alabil</w:t>
            </w:r>
            <w:r w:rsidR="00EF506F" w:rsidRPr="00F646FD">
              <w:t>ir</w:t>
            </w:r>
            <w:r w:rsidRPr="00F646FD">
              <w:t>, fizik muayene ve ayırıcı tanı yapabil</w:t>
            </w:r>
            <w:r w:rsidR="00EF506F" w:rsidRPr="00F646FD">
              <w:t>ir</w:t>
            </w:r>
            <w:r w:rsidR="00F646FD" w:rsidRPr="00F646FD">
              <w:t>.</w:t>
            </w:r>
          </w:p>
        </w:tc>
      </w:tr>
      <w:tr w:rsidR="003D11A2" w:rsidRPr="00F646FD" w14:paraId="29D6B83B" w14:textId="77777777" w:rsidTr="00AE429F">
        <w:trPr>
          <w:trHeight w:val="391"/>
        </w:trPr>
        <w:tc>
          <w:tcPr>
            <w:tcW w:w="674" w:type="dxa"/>
          </w:tcPr>
          <w:p w14:paraId="0AADE7BC" w14:textId="77777777" w:rsidR="003D11A2" w:rsidRPr="00F646FD" w:rsidRDefault="003D11A2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3</w:t>
            </w:r>
          </w:p>
        </w:tc>
        <w:tc>
          <w:tcPr>
            <w:tcW w:w="8538" w:type="dxa"/>
          </w:tcPr>
          <w:p w14:paraId="4C9FCF0B" w14:textId="078CE833" w:rsidR="003D11A2" w:rsidRPr="00F646FD" w:rsidRDefault="003D11A2" w:rsidP="00F646FD">
            <w:pPr>
              <w:pStyle w:val="TableParagraph"/>
              <w:spacing w:line="360" w:lineRule="auto"/>
              <w:ind w:left="110"/>
            </w:pPr>
            <w:r w:rsidRPr="00F646FD">
              <w:t>Hastaların laboratuvar ve radyolojik değerlendirmelerini yapabil</w:t>
            </w:r>
            <w:r w:rsidR="00EF506F" w:rsidRPr="00F646FD">
              <w:t>ir</w:t>
            </w:r>
            <w:r w:rsidR="00F646FD" w:rsidRPr="00F646FD">
              <w:t>.</w:t>
            </w:r>
          </w:p>
        </w:tc>
      </w:tr>
      <w:tr w:rsidR="003D11A2" w:rsidRPr="00F646FD" w14:paraId="3EEE7861" w14:textId="77777777" w:rsidTr="00AE429F">
        <w:trPr>
          <w:trHeight w:val="343"/>
        </w:trPr>
        <w:tc>
          <w:tcPr>
            <w:tcW w:w="674" w:type="dxa"/>
          </w:tcPr>
          <w:p w14:paraId="2D66841B" w14:textId="77777777" w:rsidR="003D11A2" w:rsidRPr="00F646FD" w:rsidRDefault="003D11A2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4</w:t>
            </w:r>
          </w:p>
        </w:tc>
        <w:tc>
          <w:tcPr>
            <w:tcW w:w="8538" w:type="dxa"/>
          </w:tcPr>
          <w:p w14:paraId="50E6BD06" w14:textId="43B4A5EC" w:rsidR="003D11A2" w:rsidRPr="00F646FD" w:rsidRDefault="003D11A2" w:rsidP="00F646FD">
            <w:pPr>
              <w:pStyle w:val="TableParagraph"/>
              <w:spacing w:line="360" w:lineRule="auto"/>
              <w:ind w:left="110"/>
            </w:pPr>
            <w:r w:rsidRPr="00F646FD">
              <w:t>Vizitler sırasında hasta bilgilerini sunabil</w:t>
            </w:r>
            <w:r w:rsidR="00EF506F" w:rsidRPr="00F646FD">
              <w:t>ir</w:t>
            </w:r>
            <w:r w:rsidR="00F646FD" w:rsidRPr="00F646FD">
              <w:t>.</w:t>
            </w:r>
          </w:p>
        </w:tc>
      </w:tr>
      <w:tr w:rsidR="003D11A2" w:rsidRPr="00F646FD" w14:paraId="421C6A44" w14:textId="77777777" w:rsidTr="00AE429F">
        <w:trPr>
          <w:trHeight w:val="437"/>
        </w:trPr>
        <w:tc>
          <w:tcPr>
            <w:tcW w:w="674" w:type="dxa"/>
          </w:tcPr>
          <w:p w14:paraId="5D8CFBFA" w14:textId="77777777" w:rsidR="003D11A2" w:rsidRPr="00F646FD" w:rsidRDefault="003D11A2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5</w:t>
            </w:r>
          </w:p>
        </w:tc>
        <w:tc>
          <w:tcPr>
            <w:tcW w:w="8538" w:type="dxa"/>
          </w:tcPr>
          <w:p w14:paraId="04AB7E64" w14:textId="044E2DD3" w:rsidR="003D11A2" w:rsidRPr="00F646FD" w:rsidRDefault="003D11A2" w:rsidP="00F646FD">
            <w:pPr>
              <w:pStyle w:val="TableParagraph"/>
              <w:spacing w:line="360" w:lineRule="auto"/>
              <w:ind w:left="110"/>
            </w:pPr>
            <w:r w:rsidRPr="00F646FD">
              <w:t>Yenidoğanda solunum sıkıntısı yapan nedenleri tanıyabil</w:t>
            </w:r>
            <w:r w:rsidR="00EF506F" w:rsidRPr="00F646FD">
              <w:t>ir</w:t>
            </w:r>
            <w:r w:rsidR="00F646FD" w:rsidRPr="00F646FD">
              <w:t>.</w:t>
            </w:r>
          </w:p>
        </w:tc>
      </w:tr>
      <w:tr w:rsidR="003D11A2" w:rsidRPr="00F646FD" w14:paraId="21A63966" w14:textId="77777777" w:rsidTr="00860A2B">
        <w:trPr>
          <w:trHeight w:val="607"/>
        </w:trPr>
        <w:tc>
          <w:tcPr>
            <w:tcW w:w="674" w:type="dxa"/>
          </w:tcPr>
          <w:p w14:paraId="5725856C" w14:textId="77777777" w:rsidR="003D11A2" w:rsidRPr="00F646FD" w:rsidRDefault="003D11A2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6</w:t>
            </w:r>
          </w:p>
        </w:tc>
        <w:tc>
          <w:tcPr>
            <w:tcW w:w="8538" w:type="dxa"/>
          </w:tcPr>
          <w:p w14:paraId="557C6E74" w14:textId="46409805" w:rsidR="003D11A2" w:rsidRPr="00F646FD" w:rsidRDefault="003D11A2" w:rsidP="00F646FD">
            <w:pPr>
              <w:pStyle w:val="TableParagraph"/>
              <w:spacing w:line="360" w:lineRule="auto"/>
              <w:ind w:left="110"/>
            </w:pPr>
            <w:r w:rsidRPr="00F646FD">
              <w:t>Yenidoğanda ve çocukta intestinal tıkanıklık yapan nedenleri tanıyabil</w:t>
            </w:r>
            <w:r w:rsidR="00EF506F" w:rsidRPr="00F646FD">
              <w:t>ir</w:t>
            </w:r>
            <w:r w:rsidR="00F646FD" w:rsidRPr="00F646FD">
              <w:t>.</w:t>
            </w:r>
          </w:p>
        </w:tc>
      </w:tr>
      <w:tr w:rsidR="003D11A2" w:rsidRPr="00F646FD" w14:paraId="11DC5195" w14:textId="77777777" w:rsidTr="00AE429F">
        <w:trPr>
          <w:trHeight w:val="333"/>
        </w:trPr>
        <w:tc>
          <w:tcPr>
            <w:tcW w:w="674" w:type="dxa"/>
          </w:tcPr>
          <w:p w14:paraId="00F4CF0E" w14:textId="77777777" w:rsidR="003D11A2" w:rsidRPr="00F646FD" w:rsidRDefault="003D11A2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7</w:t>
            </w:r>
          </w:p>
        </w:tc>
        <w:tc>
          <w:tcPr>
            <w:tcW w:w="8538" w:type="dxa"/>
          </w:tcPr>
          <w:p w14:paraId="4AB80D20" w14:textId="3714E3A4" w:rsidR="003D11A2" w:rsidRPr="00F646FD" w:rsidRDefault="003D11A2" w:rsidP="00F646FD">
            <w:pPr>
              <w:pStyle w:val="TableParagraph"/>
              <w:spacing w:line="360" w:lineRule="auto"/>
              <w:ind w:left="110"/>
            </w:pPr>
            <w:r w:rsidRPr="00F646FD">
              <w:t>Çocuklarda akut karın tanısı koy</w:t>
            </w:r>
            <w:r w:rsidR="00EF506F" w:rsidRPr="00F646FD">
              <w:t>abilir</w:t>
            </w:r>
            <w:r w:rsidRPr="00F646FD">
              <w:t xml:space="preserve"> ve uygun koşullarda sevk edebil</w:t>
            </w:r>
            <w:r w:rsidR="00EF506F" w:rsidRPr="00F646FD">
              <w:t>ir</w:t>
            </w:r>
            <w:r w:rsidR="00F646FD" w:rsidRPr="00F646FD">
              <w:t>.</w:t>
            </w:r>
          </w:p>
        </w:tc>
      </w:tr>
      <w:tr w:rsidR="003D11A2" w:rsidRPr="00F646FD" w14:paraId="7A2C7251" w14:textId="77777777" w:rsidTr="00860A2B">
        <w:trPr>
          <w:trHeight w:val="607"/>
        </w:trPr>
        <w:tc>
          <w:tcPr>
            <w:tcW w:w="674" w:type="dxa"/>
          </w:tcPr>
          <w:p w14:paraId="4C326E9C" w14:textId="77777777" w:rsidR="003D11A2" w:rsidRPr="00F646FD" w:rsidRDefault="003D11A2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8</w:t>
            </w:r>
          </w:p>
        </w:tc>
        <w:tc>
          <w:tcPr>
            <w:tcW w:w="8538" w:type="dxa"/>
          </w:tcPr>
          <w:p w14:paraId="45CA3A54" w14:textId="376DCCAA" w:rsidR="003D11A2" w:rsidRPr="00F646FD" w:rsidRDefault="003D11A2" w:rsidP="00F646FD">
            <w:pPr>
              <w:pStyle w:val="TableParagraph"/>
              <w:spacing w:line="360" w:lineRule="auto"/>
              <w:ind w:left="110"/>
            </w:pPr>
            <w:r w:rsidRPr="00F646FD">
              <w:t>Genel vücut travması ile başvuran çocuk hastalarla iletişim kurabil</w:t>
            </w:r>
            <w:r w:rsidR="00EF506F" w:rsidRPr="00F646FD">
              <w:t>ir</w:t>
            </w:r>
            <w:r w:rsidRPr="00F646FD">
              <w:t>, değerlendirip muayenelerini yapabil</w:t>
            </w:r>
            <w:r w:rsidR="00EF506F" w:rsidRPr="00F646FD">
              <w:t>ir</w:t>
            </w:r>
            <w:r w:rsidRPr="00F646FD">
              <w:t>, ayırıcı tanıyı yaparak ilk yaklaşım prensiplerini uygulayabil</w:t>
            </w:r>
            <w:r w:rsidR="00EF506F" w:rsidRPr="00F646FD">
              <w:t>ir</w:t>
            </w:r>
            <w:r w:rsidR="00F646FD" w:rsidRPr="00F646FD">
              <w:t>.</w:t>
            </w:r>
          </w:p>
        </w:tc>
      </w:tr>
      <w:tr w:rsidR="003D11A2" w:rsidRPr="00F646FD" w14:paraId="7218D3FC" w14:textId="77777777" w:rsidTr="00860A2B">
        <w:trPr>
          <w:trHeight w:val="607"/>
        </w:trPr>
        <w:tc>
          <w:tcPr>
            <w:tcW w:w="674" w:type="dxa"/>
          </w:tcPr>
          <w:p w14:paraId="162A8A69" w14:textId="77777777" w:rsidR="003D11A2" w:rsidRPr="00F646FD" w:rsidRDefault="003D11A2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9</w:t>
            </w:r>
          </w:p>
        </w:tc>
        <w:tc>
          <w:tcPr>
            <w:tcW w:w="8538" w:type="dxa"/>
          </w:tcPr>
          <w:p w14:paraId="790C90B8" w14:textId="0A51778B" w:rsidR="003D11A2" w:rsidRPr="00F646FD" w:rsidRDefault="003D11A2" w:rsidP="00F646FD">
            <w:pPr>
              <w:pStyle w:val="TableParagraph"/>
              <w:spacing w:line="360" w:lineRule="auto"/>
              <w:ind w:left="110"/>
            </w:pPr>
            <w:r w:rsidRPr="00F646FD">
              <w:t xml:space="preserve">Toplumda sık karşılaşacağı hastalıklara (yabancı cisim aspirasyonu, </w:t>
            </w:r>
            <w:proofErr w:type="spellStart"/>
            <w:r w:rsidRPr="00F646FD">
              <w:t>koroziv</w:t>
            </w:r>
            <w:proofErr w:type="spellEnd"/>
            <w:r w:rsidRPr="00F646FD">
              <w:t xml:space="preserve"> madde içilmesi, yabancı cisim yutulması, yanık, vb.) nasıl müdahale edeceği, koruyucu hekimlikte nelere dikkat edilmesi gereken hususları açıklayabil</w:t>
            </w:r>
            <w:r w:rsidR="00EF506F" w:rsidRPr="00F646FD">
              <w:t>ir</w:t>
            </w:r>
            <w:r w:rsidR="00F646FD" w:rsidRPr="00F646FD">
              <w:t>.</w:t>
            </w:r>
          </w:p>
        </w:tc>
      </w:tr>
      <w:tr w:rsidR="003D11A2" w:rsidRPr="00F646FD" w14:paraId="7A93C5BA" w14:textId="77777777" w:rsidTr="00860A2B">
        <w:trPr>
          <w:trHeight w:val="607"/>
        </w:trPr>
        <w:tc>
          <w:tcPr>
            <w:tcW w:w="674" w:type="dxa"/>
          </w:tcPr>
          <w:p w14:paraId="3D894F2D" w14:textId="77777777" w:rsidR="003D11A2" w:rsidRPr="00F646FD" w:rsidRDefault="003D11A2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10</w:t>
            </w:r>
          </w:p>
        </w:tc>
        <w:tc>
          <w:tcPr>
            <w:tcW w:w="8538" w:type="dxa"/>
          </w:tcPr>
          <w:p w14:paraId="57AF4916" w14:textId="7263C48B" w:rsidR="003D11A2" w:rsidRPr="00F646FD" w:rsidRDefault="003D11A2" w:rsidP="00F646FD">
            <w:pPr>
              <w:pStyle w:val="TableParagraph"/>
              <w:spacing w:line="360" w:lineRule="auto"/>
              <w:ind w:left="110"/>
            </w:pPr>
            <w:r w:rsidRPr="00F646FD">
              <w:t>Acil cerrahi sorunu olan çocuk hastada sıvı ve elektrolit tedavisini planlayabil</w:t>
            </w:r>
            <w:r w:rsidR="00EF506F" w:rsidRPr="00F646FD">
              <w:t>ir</w:t>
            </w:r>
            <w:r w:rsidR="00F646FD" w:rsidRPr="00F646FD">
              <w:t>.</w:t>
            </w:r>
          </w:p>
        </w:tc>
      </w:tr>
      <w:tr w:rsidR="003D11A2" w:rsidRPr="00F646FD" w14:paraId="021C526E" w14:textId="77777777" w:rsidTr="00860A2B">
        <w:trPr>
          <w:trHeight w:val="607"/>
        </w:trPr>
        <w:tc>
          <w:tcPr>
            <w:tcW w:w="674" w:type="dxa"/>
          </w:tcPr>
          <w:p w14:paraId="121570A0" w14:textId="77777777" w:rsidR="003D11A2" w:rsidRPr="00F646FD" w:rsidRDefault="003D11A2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11</w:t>
            </w:r>
          </w:p>
        </w:tc>
        <w:tc>
          <w:tcPr>
            <w:tcW w:w="8538" w:type="dxa"/>
          </w:tcPr>
          <w:p w14:paraId="5B8E6DEF" w14:textId="7877F969" w:rsidR="003D11A2" w:rsidRPr="00F646FD" w:rsidRDefault="003D11A2" w:rsidP="00F646FD">
            <w:pPr>
              <w:pStyle w:val="TableParagraph"/>
              <w:spacing w:line="360" w:lineRule="auto"/>
              <w:ind w:left="110"/>
            </w:pPr>
            <w:r w:rsidRPr="00F646FD">
              <w:t>Acil cerrahi tedavi gerektiren kritik çocuk hastanın yaşamsal bulgularını monitörize edebil</w:t>
            </w:r>
            <w:r w:rsidR="002E4FC4" w:rsidRPr="00F646FD">
              <w:t>ir</w:t>
            </w:r>
            <w:r w:rsidRPr="00F646FD">
              <w:t>, gerekli hallerde noninvaziv yöntemlerle solunum ve dolaşım desteği sağlayarak çocuk cerrahisi uzmanına sevk</w:t>
            </w:r>
            <w:r w:rsidRPr="00F646FD">
              <w:rPr>
                <w:spacing w:val="-5"/>
              </w:rPr>
              <w:t xml:space="preserve"> </w:t>
            </w:r>
            <w:r w:rsidRPr="00F646FD">
              <w:t>edebil</w:t>
            </w:r>
            <w:r w:rsidR="00EF506F" w:rsidRPr="00F646FD">
              <w:t>ir</w:t>
            </w:r>
            <w:r w:rsidR="00F646FD" w:rsidRPr="00F646FD">
              <w:t>.</w:t>
            </w:r>
          </w:p>
        </w:tc>
      </w:tr>
      <w:tr w:rsidR="003D11A2" w:rsidRPr="00F646FD" w14:paraId="3C6F2CDE" w14:textId="77777777" w:rsidTr="00860A2B">
        <w:trPr>
          <w:trHeight w:val="607"/>
        </w:trPr>
        <w:tc>
          <w:tcPr>
            <w:tcW w:w="674" w:type="dxa"/>
          </w:tcPr>
          <w:p w14:paraId="1392E8F5" w14:textId="77777777" w:rsidR="003D11A2" w:rsidRPr="00F646FD" w:rsidRDefault="003D11A2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lastRenderedPageBreak/>
              <w:t>12</w:t>
            </w:r>
          </w:p>
        </w:tc>
        <w:tc>
          <w:tcPr>
            <w:tcW w:w="8538" w:type="dxa"/>
          </w:tcPr>
          <w:p w14:paraId="05FFABD1" w14:textId="2DA82728" w:rsidR="003D11A2" w:rsidRPr="00F646FD" w:rsidRDefault="003D11A2" w:rsidP="00F646FD">
            <w:pPr>
              <w:pStyle w:val="TableParagraph"/>
              <w:spacing w:line="360" w:lineRule="auto"/>
              <w:ind w:left="110"/>
            </w:pPr>
            <w:r w:rsidRPr="00F646FD">
              <w:t>Ameliyathane çalışma koşullarına uyum sağlayabil</w:t>
            </w:r>
            <w:r w:rsidR="00EF506F" w:rsidRPr="00F646FD">
              <w:t>ir,</w:t>
            </w:r>
            <w:r w:rsidRPr="00F646FD">
              <w:t xml:space="preserve"> basit </w:t>
            </w:r>
            <w:proofErr w:type="spellStart"/>
            <w:r w:rsidRPr="00F646FD">
              <w:t>kesilerde</w:t>
            </w:r>
            <w:proofErr w:type="spellEnd"/>
            <w:r w:rsidRPr="00F646FD">
              <w:t xml:space="preserve"> </w:t>
            </w:r>
            <w:proofErr w:type="spellStart"/>
            <w:r w:rsidRPr="00F646FD">
              <w:t>sütür</w:t>
            </w:r>
            <w:proofErr w:type="spellEnd"/>
            <w:r w:rsidRPr="00F646FD">
              <w:t xml:space="preserve"> atabil</w:t>
            </w:r>
            <w:r w:rsidR="00EF506F" w:rsidRPr="00F646FD">
              <w:t>ir</w:t>
            </w:r>
            <w:r w:rsidRPr="00F646FD">
              <w:t>, yara bakımı yapabil</w:t>
            </w:r>
            <w:r w:rsidR="00EF506F" w:rsidRPr="00F646FD">
              <w:t>ir</w:t>
            </w:r>
            <w:r w:rsidRPr="00F646FD">
              <w:t xml:space="preserve">, </w:t>
            </w:r>
            <w:proofErr w:type="spellStart"/>
            <w:r w:rsidRPr="00F646FD">
              <w:t>interosseoz</w:t>
            </w:r>
            <w:proofErr w:type="spellEnd"/>
            <w:r w:rsidRPr="00F646FD">
              <w:t xml:space="preserve"> uygulama yapabilme, </w:t>
            </w:r>
            <w:proofErr w:type="spellStart"/>
            <w:r w:rsidRPr="00F646FD">
              <w:t>nazogastrik</w:t>
            </w:r>
            <w:proofErr w:type="spellEnd"/>
            <w:r w:rsidRPr="00F646FD">
              <w:t xml:space="preserve"> tüp veya idrar sondası takabil</w:t>
            </w:r>
            <w:r w:rsidR="00EF506F" w:rsidRPr="00F646FD">
              <w:t>ir</w:t>
            </w:r>
            <w:r w:rsidR="00F646FD" w:rsidRPr="00F646FD">
              <w:t>.</w:t>
            </w:r>
          </w:p>
        </w:tc>
      </w:tr>
      <w:tr w:rsidR="003D11A2" w:rsidRPr="00F646FD" w14:paraId="062FEC00" w14:textId="77777777" w:rsidTr="00860A2B">
        <w:trPr>
          <w:trHeight w:val="607"/>
        </w:trPr>
        <w:tc>
          <w:tcPr>
            <w:tcW w:w="674" w:type="dxa"/>
          </w:tcPr>
          <w:p w14:paraId="1BA32540" w14:textId="62BCD1BF" w:rsidR="003D11A2" w:rsidRPr="00F646FD" w:rsidRDefault="003D11A2" w:rsidP="00F646FD">
            <w:pPr>
              <w:pStyle w:val="TableParagraph"/>
              <w:spacing w:line="360" w:lineRule="auto"/>
              <w:rPr>
                <w:b/>
              </w:rPr>
            </w:pPr>
            <w:r w:rsidRPr="00F646FD">
              <w:rPr>
                <w:b/>
              </w:rPr>
              <w:t>13</w:t>
            </w:r>
          </w:p>
        </w:tc>
        <w:tc>
          <w:tcPr>
            <w:tcW w:w="8538" w:type="dxa"/>
          </w:tcPr>
          <w:p w14:paraId="5CD8D9FF" w14:textId="26F306AB" w:rsidR="003D11A2" w:rsidRPr="00F646FD" w:rsidRDefault="003D11A2" w:rsidP="00F646FD">
            <w:pPr>
              <w:pStyle w:val="TableParagraph"/>
              <w:spacing w:line="360" w:lineRule="auto"/>
              <w:ind w:left="110"/>
            </w:pPr>
            <w:r w:rsidRPr="00F646FD">
              <w:t>Cerrahi</w:t>
            </w:r>
            <w:r w:rsidRPr="00F646FD">
              <w:tab/>
              <w:t>müdahalelerden</w:t>
            </w:r>
            <w:r w:rsidRPr="00F646FD">
              <w:tab/>
              <w:t>önce</w:t>
            </w:r>
            <w:r w:rsidRPr="00F646FD">
              <w:tab/>
              <w:t>hastalardan</w:t>
            </w:r>
            <w:r w:rsidRPr="00F646FD">
              <w:tab/>
              <w:t>onam</w:t>
            </w:r>
            <w:r w:rsidRPr="00F646FD">
              <w:tab/>
              <w:t xml:space="preserve">almanın </w:t>
            </w:r>
            <w:r w:rsidRPr="00F646FD">
              <w:rPr>
                <w:spacing w:val="-4"/>
              </w:rPr>
              <w:t xml:space="preserve">önemini </w:t>
            </w:r>
            <w:r w:rsidRPr="00F646FD">
              <w:t>açıklayabil</w:t>
            </w:r>
            <w:r w:rsidR="002E4FC4" w:rsidRPr="00F646FD">
              <w:t>ir</w:t>
            </w:r>
            <w:r w:rsidR="00F646FD" w:rsidRPr="00F646FD">
              <w:t>.</w:t>
            </w:r>
          </w:p>
        </w:tc>
      </w:tr>
    </w:tbl>
    <w:p w14:paraId="3FB01DED" w14:textId="77777777" w:rsidR="00360B83" w:rsidRPr="00F646FD" w:rsidRDefault="00360B83" w:rsidP="00F646FD">
      <w:pPr>
        <w:spacing w:line="360" w:lineRule="auto"/>
        <w:rPr>
          <w:b/>
        </w:rPr>
      </w:pPr>
    </w:p>
    <w:p w14:paraId="119E6797" w14:textId="77777777" w:rsidR="00F4441C" w:rsidRPr="00F646FD" w:rsidRDefault="00F4441C" w:rsidP="00F646FD">
      <w:pPr>
        <w:spacing w:line="360" w:lineRule="auto"/>
        <w:rPr>
          <w:b/>
        </w:rPr>
      </w:pPr>
    </w:p>
    <w:p w14:paraId="446FFED3" w14:textId="77777777" w:rsidR="00360B83" w:rsidRPr="00F646FD" w:rsidRDefault="00360B83" w:rsidP="00F646FD">
      <w:pPr>
        <w:spacing w:line="360" w:lineRule="auto"/>
      </w:pPr>
    </w:p>
    <w:sectPr w:rsidR="00360B83" w:rsidRPr="00F646FD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41C"/>
    <w:rsid w:val="000C3B1F"/>
    <w:rsid w:val="001250ED"/>
    <w:rsid w:val="0016330F"/>
    <w:rsid w:val="00194C8E"/>
    <w:rsid w:val="001B1596"/>
    <w:rsid w:val="00224E62"/>
    <w:rsid w:val="002E4FC4"/>
    <w:rsid w:val="00346660"/>
    <w:rsid w:val="00360B83"/>
    <w:rsid w:val="0036278C"/>
    <w:rsid w:val="003747AC"/>
    <w:rsid w:val="00382407"/>
    <w:rsid w:val="003D11A2"/>
    <w:rsid w:val="004D0A43"/>
    <w:rsid w:val="005141D3"/>
    <w:rsid w:val="00575C82"/>
    <w:rsid w:val="005772A3"/>
    <w:rsid w:val="005D1556"/>
    <w:rsid w:val="005D18EE"/>
    <w:rsid w:val="00607852"/>
    <w:rsid w:val="006C5285"/>
    <w:rsid w:val="007058DE"/>
    <w:rsid w:val="00713659"/>
    <w:rsid w:val="007970DF"/>
    <w:rsid w:val="007A631E"/>
    <w:rsid w:val="007B622B"/>
    <w:rsid w:val="008C1758"/>
    <w:rsid w:val="00902E3A"/>
    <w:rsid w:val="00910AF9"/>
    <w:rsid w:val="00A60224"/>
    <w:rsid w:val="00A96B37"/>
    <w:rsid w:val="00AE429F"/>
    <w:rsid w:val="00B16E01"/>
    <w:rsid w:val="00B8389C"/>
    <w:rsid w:val="00C60F8A"/>
    <w:rsid w:val="00CD0F88"/>
    <w:rsid w:val="00D92167"/>
    <w:rsid w:val="00DE7056"/>
    <w:rsid w:val="00E43F5C"/>
    <w:rsid w:val="00ED00CC"/>
    <w:rsid w:val="00EF506F"/>
    <w:rsid w:val="00F4441C"/>
    <w:rsid w:val="00F646FD"/>
    <w:rsid w:val="00FB2018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9E677D"/>
  <w15:docId w15:val="{46DBF88F-D278-493E-A7EE-E978DEBB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46</cp:revision>
  <dcterms:created xsi:type="dcterms:W3CDTF">2022-08-13T09:16:00Z</dcterms:created>
  <dcterms:modified xsi:type="dcterms:W3CDTF">2022-08-26T07:22:00Z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